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1BDF2" w14:textId="01676F92" w:rsidR="009C2EB2" w:rsidRPr="00876409" w:rsidRDefault="00E26F88" w:rsidP="00F37ADA">
      <w:pPr>
        <w:jc w:val="center"/>
        <w:rPr>
          <w:b/>
          <w:smallCaps/>
          <w:sz w:val="32"/>
          <w:szCs w:val="32"/>
        </w:rPr>
      </w:pPr>
      <w:r w:rsidRPr="00876409">
        <w:rPr>
          <w:b/>
          <w:smallCaps/>
          <w:sz w:val="32"/>
          <w:szCs w:val="32"/>
        </w:rPr>
        <w:t xml:space="preserve">Final </w:t>
      </w:r>
      <w:r w:rsidR="00676CF5">
        <w:rPr>
          <w:b/>
          <w:smallCaps/>
          <w:sz w:val="32"/>
          <w:szCs w:val="32"/>
        </w:rPr>
        <w:t>Portfolio</w:t>
      </w:r>
    </w:p>
    <w:p w14:paraId="5190A93B" w14:textId="77777777" w:rsidR="00F37ADA" w:rsidRDefault="00F37ADA" w:rsidP="00A20BE8">
      <w:pPr>
        <w:jc w:val="both"/>
        <w:rPr>
          <w:b/>
          <w:smallCaps/>
        </w:rPr>
      </w:pPr>
    </w:p>
    <w:p w14:paraId="35B91EBE" w14:textId="1882275B" w:rsidR="00A20BE8" w:rsidRDefault="00E26F88">
      <w:r w:rsidRPr="00E26F88">
        <w:t xml:space="preserve">At the end of the semester, students will be </w:t>
      </w:r>
      <w:r w:rsidR="00C20179">
        <w:t>required to submit a final portfolio</w:t>
      </w:r>
      <w:r w:rsidR="009A3F97">
        <w:t xml:space="preserve"> that</w:t>
      </w:r>
      <w:r w:rsidR="00C20179">
        <w:t xml:space="preserve"> includes a radically revised piece of Creative Nonfiction and a Final Self-Reflection. This </w:t>
      </w:r>
      <w:r w:rsidR="009A3F97">
        <w:t xml:space="preserve">portfolio </w:t>
      </w:r>
      <w:r w:rsidR="00C20179">
        <w:t>must include all copies</w:t>
      </w:r>
      <w:r w:rsidR="009A3F97">
        <w:t xml:space="preserve"> of the selected piece</w:t>
      </w:r>
      <w:r w:rsidR="00C20179">
        <w:t xml:space="preserve"> from workshop with professor and peer feedback</w:t>
      </w:r>
      <w:r w:rsidR="009A3F97">
        <w:t>,</w:t>
      </w:r>
      <w:r w:rsidR="00C20179">
        <w:t xml:space="preserve"> plus at least one intermediate draft demonstrating self-guided revision. </w:t>
      </w:r>
    </w:p>
    <w:p w14:paraId="19DD1E7E" w14:textId="77777777" w:rsidR="00E26F88" w:rsidRDefault="00E26F88"/>
    <w:p w14:paraId="52E7757B" w14:textId="77777777" w:rsidR="00C649FB" w:rsidRDefault="00580BDA">
      <w:pPr>
        <w:rPr>
          <w:b/>
        </w:rPr>
      </w:pPr>
      <w:r w:rsidRPr="00580BDA">
        <w:rPr>
          <w:b/>
        </w:rPr>
        <w:t xml:space="preserve">Assignment: </w:t>
      </w:r>
    </w:p>
    <w:p w14:paraId="015EE7CB" w14:textId="77777777" w:rsidR="009A3F97" w:rsidRDefault="00E26F88">
      <w:r w:rsidRPr="00E26F88">
        <w:t>1)</w:t>
      </w:r>
      <w:r>
        <w:rPr>
          <w:b/>
        </w:rPr>
        <w:t xml:space="preserve"> </w:t>
      </w:r>
      <w:r w:rsidRPr="00E26F88">
        <w:t>For</w:t>
      </w:r>
      <w:r>
        <w:t xml:space="preserve"> </w:t>
      </w:r>
      <w:r w:rsidR="009A3F97" w:rsidRPr="009A3F97">
        <w:t>your</w:t>
      </w:r>
      <w:r w:rsidR="009A3F97">
        <w:rPr>
          <w:b/>
        </w:rPr>
        <w:t xml:space="preserve"> Revised Creative Nonfiction</w:t>
      </w:r>
      <w:r>
        <w:t>,</w:t>
      </w:r>
      <w:r w:rsidRPr="00E26F88">
        <w:t xml:space="preserve"> </w:t>
      </w:r>
      <w:r>
        <w:t>you may</w:t>
      </w:r>
      <w:r w:rsidRPr="00E26F88">
        <w:t xml:space="preserve"> revise any piece</w:t>
      </w:r>
      <w:r>
        <w:t xml:space="preserve"> produced for this class </w:t>
      </w:r>
      <w:r w:rsidRPr="00E26F88">
        <w:t xml:space="preserve">and may choose to adhere to or bend the original parameters as </w:t>
      </w:r>
      <w:r>
        <w:t xml:space="preserve">you see fit. </w:t>
      </w:r>
      <w:r w:rsidR="00C20179">
        <w:t xml:space="preserve">You are also welcome to take multiple pieces </w:t>
      </w:r>
      <w:r w:rsidR="009A3F97">
        <w:t>you wrote during</w:t>
      </w:r>
      <w:r w:rsidR="00C20179">
        <w:t xml:space="preserve"> this course and combine them, if appropriate. The expectation here is for “radical revision”— that is to say, you should not be just making minor changes and proofreading. </w:t>
      </w:r>
    </w:p>
    <w:p w14:paraId="5C76893E" w14:textId="77777777" w:rsidR="009A3F97" w:rsidRDefault="009A3F97"/>
    <w:p w14:paraId="7748421F" w14:textId="4D8EB53F" w:rsidR="00C20179" w:rsidRDefault="00C20179">
      <w:r>
        <w:t xml:space="preserve">Radical revision </w:t>
      </w:r>
      <w:r w:rsidR="009A3F97">
        <w:t>may</w:t>
      </w:r>
      <w:r>
        <w:t xml:space="preserve"> include</w:t>
      </w:r>
      <w:r w:rsidR="009A3F97">
        <w:t>:</w:t>
      </w:r>
      <w:r>
        <w:t xml:space="preserve"> adding or subtracting sections, paragraphs, or significant numbers of sentences; it might involve rearranging the scenes or sections of your piece; </w:t>
      </w:r>
      <w:r w:rsidR="009A3F97">
        <w:t>you might choose to rewrite</w:t>
      </w:r>
      <w:r>
        <w:t xml:space="preserve"> a piece from this class in a new style or form (i.e. turning the personal essay into a hermit c</w:t>
      </w:r>
      <w:r w:rsidR="009A3F97">
        <w:t>rab essay</w:t>
      </w:r>
      <w:r>
        <w:t xml:space="preserve">); you might choose to take two essays you have written for this class and, if the situation is the </w:t>
      </w:r>
      <w:r w:rsidR="009A3F97">
        <w:t>same, rewrite them as one piece</w:t>
      </w:r>
      <w:r>
        <w:t>; or, if you have two very different essays, you might choose to combine them as a braided essay. The possibilities here are nearly endless, but I want to see you take risks, try new things, and through your revision produce an essentially new piece.</w:t>
      </w:r>
    </w:p>
    <w:p w14:paraId="2555DD55" w14:textId="77777777" w:rsidR="00C20179" w:rsidRDefault="00C20179"/>
    <w:p w14:paraId="6A18C33E" w14:textId="5C48D220" w:rsidR="00C20179" w:rsidRDefault="00C20179">
      <w:r>
        <w:t>Here’s the catch: you must also revise the piece for potential publication in a literary magazine of your choice. This involves reading samples from the magazine to get a sense of the publication’s aesthetic and style. You must also study their submission guidelines and meet the requirements in terms of length, type of essay (if specified)</w:t>
      </w:r>
      <w:r w:rsidR="00A95274">
        <w:t xml:space="preserve">, and formatting. </w:t>
      </w:r>
    </w:p>
    <w:p w14:paraId="696B8136" w14:textId="77777777" w:rsidR="00A95274" w:rsidRDefault="00A95274"/>
    <w:p w14:paraId="70B209D6" w14:textId="49AD502D" w:rsidR="00A95274" w:rsidRDefault="00A95274">
      <w:r>
        <w:t xml:space="preserve">Though you are not required to submit your project, it must still be targeted for a particular literary magazine/journal, and your revised piece should display readiness for submission. Include a ~200 word cover letter which could be included to the editors of the publication which displays your knowledge of their mission/goals/aesthetic. (We’ll look at samples in class.) </w:t>
      </w:r>
    </w:p>
    <w:p w14:paraId="187B0453" w14:textId="77777777" w:rsidR="008D6070" w:rsidRDefault="008D6070"/>
    <w:p w14:paraId="42619D3F" w14:textId="16267D16" w:rsidR="008D6070" w:rsidRDefault="008D6070">
      <w:r>
        <w:t>This is just a sample of literary magazines you can choose from. You may find more at pw.org</w:t>
      </w:r>
    </w:p>
    <w:p w14:paraId="4339E64E" w14:textId="77777777" w:rsidR="00403B63" w:rsidRDefault="00403B63">
      <w:pPr>
        <w:rPr>
          <w:b/>
        </w:rPr>
      </w:pPr>
    </w:p>
    <w:tbl>
      <w:tblPr>
        <w:tblStyle w:val="TableGrid"/>
        <w:tblW w:w="0" w:type="auto"/>
        <w:tblLook w:val="04A0" w:firstRow="1" w:lastRow="0" w:firstColumn="1" w:lastColumn="0" w:noHBand="0" w:noVBand="1"/>
      </w:tblPr>
      <w:tblGrid>
        <w:gridCol w:w="5076"/>
        <w:gridCol w:w="5076"/>
      </w:tblGrid>
      <w:tr w:rsidR="009A3F97" w14:paraId="03136BCD" w14:textId="77777777" w:rsidTr="009A3F97">
        <w:tc>
          <w:tcPr>
            <w:tcW w:w="5076" w:type="dxa"/>
          </w:tcPr>
          <w:p w14:paraId="76635C93" w14:textId="490B1545" w:rsidR="009A3F97" w:rsidRDefault="009A3F97">
            <w:pPr>
              <w:rPr>
                <w:sz w:val="20"/>
                <w:szCs w:val="20"/>
              </w:rPr>
            </w:pPr>
            <w:r w:rsidRPr="009A3F97">
              <w:rPr>
                <w:sz w:val="20"/>
                <w:szCs w:val="20"/>
              </w:rPr>
              <w:t>AGNI</w:t>
            </w:r>
          </w:p>
          <w:p w14:paraId="34EE7D7E" w14:textId="2AEF1111" w:rsidR="00DD6C75" w:rsidRPr="009A3F97" w:rsidRDefault="00DD6C75">
            <w:pPr>
              <w:rPr>
                <w:sz w:val="20"/>
                <w:szCs w:val="20"/>
              </w:rPr>
            </w:pPr>
            <w:r>
              <w:rPr>
                <w:sz w:val="20"/>
                <w:szCs w:val="20"/>
              </w:rPr>
              <w:t>Albion Review</w:t>
            </w:r>
          </w:p>
          <w:p w14:paraId="1DF36654" w14:textId="77777777" w:rsidR="009A3F97" w:rsidRDefault="009A3F97">
            <w:pPr>
              <w:rPr>
                <w:sz w:val="20"/>
                <w:szCs w:val="20"/>
              </w:rPr>
            </w:pPr>
            <w:r w:rsidRPr="009A3F97">
              <w:rPr>
                <w:sz w:val="20"/>
                <w:szCs w:val="20"/>
              </w:rPr>
              <w:t>Asymptote</w:t>
            </w:r>
          </w:p>
          <w:p w14:paraId="323563BC" w14:textId="453FDF04" w:rsidR="009A3F97" w:rsidRDefault="009A3F97">
            <w:pPr>
              <w:rPr>
                <w:sz w:val="20"/>
                <w:szCs w:val="20"/>
              </w:rPr>
            </w:pPr>
            <w:r>
              <w:rPr>
                <w:sz w:val="20"/>
                <w:szCs w:val="20"/>
              </w:rPr>
              <w:t>Brevity</w:t>
            </w:r>
          </w:p>
          <w:p w14:paraId="6AAB1D93" w14:textId="419A6E83" w:rsidR="00DD6C75" w:rsidRPr="009A3F97" w:rsidRDefault="00DD6C75">
            <w:pPr>
              <w:rPr>
                <w:sz w:val="20"/>
                <w:szCs w:val="20"/>
              </w:rPr>
            </w:pPr>
            <w:r>
              <w:rPr>
                <w:sz w:val="20"/>
                <w:szCs w:val="20"/>
              </w:rPr>
              <w:t>Collision Literary Magazine</w:t>
            </w:r>
          </w:p>
          <w:p w14:paraId="08C06D7D" w14:textId="77777777" w:rsidR="009A3F97" w:rsidRPr="009A3F97" w:rsidRDefault="009A3F97">
            <w:pPr>
              <w:rPr>
                <w:sz w:val="20"/>
                <w:szCs w:val="20"/>
              </w:rPr>
            </w:pPr>
            <w:r w:rsidRPr="009A3F97">
              <w:rPr>
                <w:sz w:val="20"/>
                <w:szCs w:val="20"/>
              </w:rPr>
              <w:t>Creative Nonfiction</w:t>
            </w:r>
          </w:p>
          <w:p w14:paraId="46FEDDD1" w14:textId="77777777" w:rsidR="009A3F97" w:rsidRPr="009A3F97" w:rsidRDefault="009A3F97">
            <w:pPr>
              <w:rPr>
                <w:sz w:val="20"/>
                <w:szCs w:val="20"/>
              </w:rPr>
            </w:pPr>
            <w:r w:rsidRPr="009A3F97">
              <w:rPr>
                <w:sz w:val="20"/>
                <w:szCs w:val="20"/>
              </w:rPr>
              <w:t>Fourth Genre: Explorations in Creative Nonfiction</w:t>
            </w:r>
          </w:p>
          <w:p w14:paraId="5374AE05" w14:textId="77777777" w:rsidR="009A3F97" w:rsidRPr="009A3F97" w:rsidRDefault="009A3F97">
            <w:pPr>
              <w:rPr>
                <w:sz w:val="20"/>
                <w:szCs w:val="20"/>
              </w:rPr>
            </w:pPr>
            <w:r w:rsidRPr="009A3F97">
              <w:rPr>
                <w:sz w:val="20"/>
                <w:szCs w:val="20"/>
              </w:rPr>
              <w:t>The Gettysburg Review</w:t>
            </w:r>
          </w:p>
          <w:p w14:paraId="633F6EAB" w14:textId="0DEC0A45" w:rsidR="009A3F97" w:rsidRPr="009A3F97" w:rsidRDefault="009A3F97">
            <w:pPr>
              <w:rPr>
                <w:sz w:val="20"/>
                <w:szCs w:val="20"/>
              </w:rPr>
            </w:pPr>
            <w:proofErr w:type="spellStart"/>
            <w:r w:rsidRPr="009A3F97">
              <w:rPr>
                <w:sz w:val="20"/>
                <w:szCs w:val="20"/>
              </w:rPr>
              <w:t>Granta</w:t>
            </w:r>
            <w:proofErr w:type="spellEnd"/>
          </w:p>
        </w:tc>
        <w:tc>
          <w:tcPr>
            <w:tcW w:w="5076" w:type="dxa"/>
          </w:tcPr>
          <w:p w14:paraId="7CA6B42C" w14:textId="77777777" w:rsidR="008D6070" w:rsidRDefault="008D6070">
            <w:pPr>
              <w:rPr>
                <w:sz w:val="20"/>
                <w:szCs w:val="20"/>
              </w:rPr>
            </w:pPr>
            <w:r>
              <w:rPr>
                <w:sz w:val="20"/>
                <w:szCs w:val="20"/>
              </w:rPr>
              <w:t>Hypertext Magazine</w:t>
            </w:r>
            <w:r>
              <w:rPr>
                <w:sz w:val="20"/>
                <w:szCs w:val="20"/>
              </w:rPr>
              <w:t xml:space="preserve"> </w:t>
            </w:r>
          </w:p>
          <w:p w14:paraId="0EBAA88E" w14:textId="225B027C" w:rsidR="009A3F97" w:rsidRDefault="009A3F97">
            <w:pPr>
              <w:rPr>
                <w:sz w:val="20"/>
                <w:szCs w:val="20"/>
              </w:rPr>
            </w:pPr>
            <w:r>
              <w:rPr>
                <w:sz w:val="20"/>
                <w:szCs w:val="20"/>
              </w:rPr>
              <w:t>The Massachusetts Review</w:t>
            </w:r>
          </w:p>
          <w:p w14:paraId="637BDCCB" w14:textId="77777777" w:rsidR="009A3F97" w:rsidRDefault="009A3F97">
            <w:pPr>
              <w:rPr>
                <w:sz w:val="20"/>
                <w:szCs w:val="20"/>
              </w:rPr>
            </w:pPr>
            <w:r>
              <w:rPr>
                <w:sz w:val="20"/>
                <w:szCs w:val="20"/>
              </w:rPr>
              <w:t>Michigan Quarterly Review</w:t>
            </w:r>
          </w:p>
          <w:p w14:paraId="306E8E85" w14:textId="1C5E59E3" w:rsidR="00DD6C75" w:rsidRDefault="00DD6C75">
            <w:pPr>
              <w:rPr>
                <w:sz w:val="20"/>
                <w:szCs w:val="20"/>
              </w:rPr>
            </w:pPr>
            <w:r>
              <w:rPr>
                <w:sz w:val="20"/>
                <w:szCs w:val="20"/>
              </w:rPr>
              <w:t>Prairie Margins</w:t>
            </w:r>
          </w:p>
          <w:p w14:paraId="180FD5CE" w14:textId="77777777" w:rsidR="009A3F97" w:rsidRDefault="009A3F97">
            <w:pPr>
              <w:rPr>
                <w:sz w:val="20"/>
                <w:szCs w:val="20"/>
              </w:rPr>
            </w:pPr>
            <w:r>
              <w:rPr>
                <w:sz w:val="20"/>
                <w:szCs w:val="20"/>
              </w:rPr>
              <w:t>Punctuate: A Nonfiction Magazine</w:t>
            </w:r>
          </w:p>
          <w:p w14:paraId="2DB4D084" w14:textId="77777777" w:rsidR="009A3F97" w:rsidRDefault="009A3F97">
            <w:pPr>
              <w:rPr>
                <w:sz w:val="20"/>
                <w:szCs w:val="20"/>
              </w:rPr>
            </w:pPr>
            <w:r>
              <w:rPr>
                <w:sz w:val="20"/>
                <w:szCs w:val="20"/>
              </w:rPr>
              <w:t>River Teeth: A Journal of Nonfiction Narrative</w:t>
            </w:r>
          </w:p>
          <w:p w14:paraId="621736A5" w14:textId="77777777" w:rsidR="009A3F97" w:rsidRDefault="009A3F97">
            <w:pPr>
              <w:rPr>
                <w:sz w:val="20"/>
                <w:szCs w:val="20"/>
              </w:rPr>
            </w:pPr>
            <w:r>
              <w:rPr>
                <w:sz w:val="20"/>
                <w:szCs w:val="20"/>
              </w:rPr>
              <w:t>Solstice: A Magazine of Diverse Voices</w:t>
            </w:r>
          </w:p>
          <w:p w14:paraId="0155224F" w14:textId="77777777" w:rsidR="009A3F97" w:rsidRDefault="009A3F97">
            <w:pPr>
              <w:rPr>
                <w:sz w:val="20"/>
                <w:szCs w:val="20"/>
              </w:rPr>
            </w:pPr>
            <w:r>
              <w:rPr>
                <w:sz w:val="20"/>
                <w:szCs w:val="20"/>
              </w:rPr>
              <w:t>The Sun</w:t>
            </w:r>
          </w:p>
          <w:p w14:paraId="13857CDA" w14:textId="76499A5E" w:rsidR="009A3F97" w:rsidRPr="009A3F97" w:rsidRDefault="008D6070">
            <w:pPr>
              <w:rPr>
                <w:sz w:val="20"/>
                <w:szCs w:val="20"/>
              </w:rPr>
            </w:pPr>
            <w:r>
              <w:rPr>
                <w:sz w:val="20"/>
                <w:szCs w:val="20"/>
              </w:rPr>
              <w:t>Susquehanna Review</w:t>
            </w:r>
          </w:p>
        </w:tc>
      </w:tr>
    </w:tbl>
    <w:p w14:paraId="56B5786E" w14:textId="77777777" w:rsidR="008D6070" w:rsidRDefault="008D6070" w:rsidP="008D6070">
      <w:pPr>
        <w:rPr>
          <w:b/>
        </w:rPr>
      </w:pPr>
    </w:p>
    <w:p w14:paraId="0C0E911C" w14:textId="402E9922" w:rsidR="008D6070" w:rsidRPr="008D6070" w:rsidRDefault="008D6070" w:rsidP="008D6070">
      <w:pPr>
        <w:rPr>
          <w:b/>
        </w:rPr>
      </w:pPr>
      <w:r>
        <w:t xml:space="preserve">2) For the </w:t>
      </w:r>
      <w:r>
        <w:rPr>
          <w:b/>
        </w:rPr>
        <w:t>Self-Reflection</w:t>
      </w:r>
      <w:r>
        <w:t xml:space="preserve"> you</w:t>
      </w:r>
      <w:r w:rsidRPr="00E26F88">
        <w:t xml:space="preserve"> must defend </w:t>
      </w:r>
      <w:r>
        <w:t>your</w:t>
      </w:r>
      <w:r w:rsidRPr="00E26F88">
        <w:t xml:space="preserve"> </w:t>
      </w:r>
      <w:r>
        <w:t xml:space="preserve">revision </w:t>
      </w:r>
      <w:r w:rsidRPr="00E26F88">
        <w:t xml:space="preserve">choices, explaining </w:t>
      </w:r>
      <w:r>
        <w:t xml:space="preserve">your process and </w:t>
      </w:r>
      <w:r w:rsidRPr="00E26F88">
        <w:t xml:space="preserve">how the </w:t>
      </w:r>
      <w:r>
        <w:t>revision best serves the final project</w:t>
      </w:r>
      <w:r w:rsidRPr="00E26F88">
        <w:t xml:space="preserve">. </w:t>
      </w:r>
      <w:r>
        <w:t xml:space="preserve">This self-reflection should be more formal and more detailed than those you have produced along the way. You must reference specific changes made in your piece from first draft to final (which may involve quoting yourself) and must create </w:t>
      </w:r>
      <w:r>
        <w:lastRenderedPageBreak/>
        <w:t>an argument for yourself, proving to the reader why your changes were made and how they improve the effectiveness of the work. You must also acknowledge how your work fits the aesthetic and other requirements of the literary magazine you have chosen.</w:t>
      </w:r>
    </w:p>
    <w:p w14:paraId="123EBE13" w14:textId="77777777" w:rsidR="008D6070" w:rsidRDefault="008D6070">
      <w:pPr>
        <w:rPr>
          <w:b/>
        </w:rPr>
      </w:pPr>
    </w:p>
    <w:p w14:paraId="05F640B3" w14:textId="76CC0787" w:rsidR="00E26F88" w:rsidRDefault="00E26F88">
      <w:pPr>
        <w:rPr>
          <w:b/>
        </w:rPr>
      </w:pPr>
      <w:r>
        <w:rPr>
          <w:b/>
        </w:rPr>
        <w:t xml:space="preserve">Submitting the Final </w:t>
      </w:r>
      <w:r w:rsidR="00676CF5">
        <w:rPr>
          <w:b/>
        </w:rPr>
        <w:t>Portfolio</w:t>
      </w:r>
    </w:p>
    <w:p w14:paraId="531CC048" w14:textId="298319D2" w:rsidR="00E26F88" w:rsidRDefault="00E26F88">
      <w:r>
        <w:t xml:space="preserve">You will submit your final project online using </w:t>
      </w:r>
      <w:r w:rsidR="006B052A">
        <w:t xml:space="preserve">Google Drive. </w:t>
      </w:r>
      <w:r>
        <w:t>To do this, you will need to</w:t>
      </w:r>
      <w:r w:rsidR="006B052A">
        <w:t xml:space="preserve"> scan several of your earlier drafts with comments.</w:t>
      </w:r>
      <w:r>
        <w:t xml:space="preserve"> Instructions </w:t>
      </w:r>
      <w:r w:rsidR="006B052A">
        <w:t>are</w:t>
      </w:r>
      <w:r>
        <w:t xml:space="preserve"> provided </w:t>
      </w:r>
      <w:r w:rsidR="006B052A">
        <w:t xml:space="preserve">on the Portfolio page of our website, and we will discuss and demonstrate </w:t>
      </w:r>
      <w:r>
        <w:t>in class.</w:t>
      </w:r>
    </w:p>
    <w:p w14:paraId="11097F46" w14:textId="77777777" w:rsidR="00E26F88" w:rsidRDefault="00E26F88"/>
    <w:p w14:paraId="3464503C" w14:textId="24DD7F1B" w:rsidR="00E26F88" w:rsidRDefault="006B052A">
      <w:r>
        <w:t>You must create a folder in Google Drive ti</w:t>
      </w:r>
      <w:r w:rsidR="00A95274">
        <w:t>tled with your last name and CNF (i.e. Budris CNF</w:t>
      </w:r>
      <w:r>
        <w:t>).</w:t>
      </w:r>
    </w:p>
    <w:p w14:paraId="0D20859F" w14:textId="14A0C1C8" w:rsidR="006B052A" w:rsidRDefault="006B052A">
      <w:r>
        <w:t xml:space="preserve">Within this folder, you need to create two subfolders: </w:t>
      </w:r>
      <w:r w:rsidR="00A95274">
        <w:t>Final Project</w:t>
      </w:r>
      <w:r>
        <w:t xml:space="preserve"> and </w:t>
      </w:r>
      <w:r w:rsidR="00A95274">
        <w:t>Drafts</w:t>
      </w:r>
    </w:p>
    <w:p w14:paraId="258264E2" w14:textId="77777777" w:rsidR="006B052A" w:rsidRDefault="006B052A"/>
    <w:p w14:paraId="1664F28B" w14:textId="2826F778" w:rsidR="006B052A" w:rsidRDefault="00A21A0C">
      <w:r>
        <w:rPr>
          <w:noProof/>
        </w:rPr>
        <w:drawing>
          <wp:inline distT="0" distB="0" distL="0" distR="0" wp14:anchorId="79F0760E" wp14:editId="55096626">
            <wp:extent cx="5878040" cy="225987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3-13 at 11.42.49 AM.png"/>
                    <pic:cNvPicPr/>
                  </pic:nvPicPr>
                  <pic:blipFill>
                    <a:blip r:embed="rId9">
                      <a:extLst>
                        <a:ext uri="{28A0092B-C50C-407E-A947-70E740481C1C}">
                          <a14:useLocalDpi xmlns:a14="http://schemas.microsoft.com/office/drawing/2010/main" val="0"/>
                        </a:ext>
                      </a:extLst>
                    </a:blip>
                    <a:stretch>
                      <a:fillRect/>
                    </a:stretch>
                  </pic:blipFill>
                  <pic:spPr>
                    <a:xfrm>
                      <a:off x="0" y="0"/>
                      <a:ext cx="5880091" cy="2260662"/>
                    </a:xfrm>
                    <a:prstGeom prst="rect">
                      <a:avLst/>
                    </a:prstGeom>
                  </pic:spPr>
                </pic:pic>
              </a:graphicData>
            </a:graphic>
          </wp:inline>
        </w:drawing>
      </w:r>
    </w:p>
    <w:p w14:paraId="6130FC2C" w14:textId="33948D67" w:rsidR="00A95274" w:rsidRDefault="006B052A">
      <w:r>
        <w:t xml:space="preserve">In </w:t>
      </w:r>
      <w:r w:rsidR="00A95274">
        <w:t>the Final Project</w:t>
      </w:r>
      <w:r>
        <w:t xml:space="preserve"> subfolder, upload: </w:t>
      </w:r>
      <w:r w:rsidR="00A95274">
        <w:t>(1) your self-reflection, (2) your final revised piece of creative nonfiction, (3) your cover letter to submit to a literary magazine</w:t>
      </w:r>
      <w:r w:rsidR="009A3F97">
        <w:t>.</w:t>
      </w:r>
    </w:p>
    <w:p w14:paraId="528CCD6D" w14:textId="77777777" w:rsidR="00A95274" w:rsidRDefault="00A95274"/>
    <w:p w14:paraId="28D2E9AA" w14:textId="274FF9EC" w:rsidR="00E26F88" w:rsidRDefault="00A95274">
      <w:r>
        <w:t xml:space="preserve">In the Drafts subfolder, upload: </w:t>
      </w:r>
      <w:r w:rsidR="006B052A">
        <w:t xml:space="preserve">(1) your scanned drafts with </w:t>
      </w:r>
      <w:r>
        <w:t>professor</w:t>
      </w:r>
      <w:r w:rsidR="006B052A">
        <w:t xml:space="preserve"> comments, (2) scanned drafts with your own notes and/or peer comments, (3) </w:t>
      </w:r>
      <w:r>
        <w:t xml:space="preserve">at least one additional draft produced between the original piece and the final copy; this may include notes if you wish. </w:t>
      </w:r>
    </w:p>
    <w:p w14:paraId="48BA7398" w14:textId="77777777" w:rsidR="006B052A" w:rsidRDefault="006B052A"/>
    <w:p w14:paraId="41A8804E" w14:textId="20DCDDF3" w:rsidR="006B052A" w:rsidRDefault="006B052A">
      <w:r>
        <w:t>Share the main folder with your professor:</w:t>
      </w:r>
    </w:p>
    <w:p w14:paraId="543B6DCC" w14:textId="77777777" w:rsidR="008D6070" w:rsidRDefault="008D6070"/>
    <w:p w14:paraId="2109435F" w14:textId="64A09A17" w:rsidR="006B052A" w:rsidRPr="00E26F88" w:rsidRDefault="009A3F97">
      <w:r>
        <w:rPr>
          <w:noProof/>
        </w:rPr>
        <w:drawing>
          <wp:inline distT="0" distB="0" distL="0" distR="0" wp14:anchorId="43797872" wp14:editId="09006F9E">
            <wp:extent cx="5937085" cy="2449286"/>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3-13 at 11.43.47 AM.png"/>
                    <pic:cNvPicPr/>
                  </pic:nvPicPr>
                  <pic:blipFill>
                    <a:blip r:embed="rId10">
                      <a:extLst>
                        <a:ext uri="{28A0092B-C50C-407E-A947-70E740481C1C}">
                          <a14:useLocalDpi xmlns:a14="http://schemas.microsoft.com/office/drawing/2010/main" val="0"/>
                        </a:ext>
                      </a:extLst>
                    </a:blip>
                    <a:stretch>
                      <a:fillRect/>
                    </a:stretch>
                  </pic:blipFill>
                  <pic:spPr>
                    <a:xfrm>
                      <a:off x="0" y="0"/>
                      <a:ext cx="5937182" cy="2449326"/>
                    </a:xfrm>
                    <a:prstGeom prst="rect">
                      <a:avLst/>
                    </a:prstGeom>
                  </pic:spPr>
                </pic:pic>
              </a:graphicData>
            </a:graphic>
          </wp:inline>
        </w:drawing>
      </w:r>
      <w:bookmarkStart w:id="0" w:name="_GoBack"/>
      <w:bookmarkEnd w:id="0"/>
    </w:p>
    <w:sectPr w:rsidR="006B052A" w:rsidRPr="00E26F88" w:rsidSect="00580BDA">
      <w:head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41AA9" w14:textId="77777777" w:rsidR="00DD6C75" w:rsidRDefault="00DD6C75" w:rsidP="00F37ADA">
      <w:r>
        <w:separator/>
      </w:r>
    </w:p>
  </w:endnote>
  <w:endnote w:type="continuationSeparator" w:id="0">
    <w:p w14:paraId="1C913419" w14:textId="77777777" w:rsidR="00DD6C75" w:rsidRDefault="00DD6C75" w:rsidP="00F3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AE3B1" w14:textId="77777777" w:rsidR="00DD6C75" w:rsidRDefault="00DD6C75" w:rsidP="00F37ADA">
      <w:r>
        <w:separator/>
      </w:r>
    </w:p>
  </w:footnote>
  <w:footnote w:type="continuationSeparator" w:id="0">
    <w:p w14:paraId="3D344A82" w14:textId="77777777" w:rsidR="00DD6C75" w:rsidRDefault="00DD6C75" w:rsidP="00F37A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32CF3" w14:textId="29311DAE" w:rsidR="00DD6C75" w:rsidRPr="00F37ADA" w:rsidRDefault="00DD6C75" w:rsidP="00F37ADA">
    <w:pPr>
      <w:pStyle w:val="Header"/>
      <w:pBdr>
        <w:bottom w:val="single" w:sz="6" w:space="1" w:color="auto"/>
      </w:pBdr>
      <w:rPr>
        <w:rFonts w:ascii="Arial Narrow" w:hAnsi="Arial Narrow" w:cs="Arial"/>
        <w:b/>
        <w:sz w:val="26"/>
        <w:szCs w:val="26"/>
      </w:rPr>
    </w:pPr>
    <w:r w:rsidRPr="00F37ADA">
      <w:rPr>
        <w:rFonts w:ascii="Arial Narrow" w:hAnsi="Arial Narrow" w:cs="Arial"/>
        <w:b/>
        <w:sz w:val="26"/>
        <w:szCs w:val="26"/>
      </w:rPr>
      <w:t>W</w:t>
    </w:r>
    <w:r>
      <w:rPr>
        <w:rFonts w:ascii="Arial Narrow" w:hAnsi="Arial Narrow" w:cs="Arial"/>
        <w:b/>
        <w:sz w:val="26"/>
        <w:szCs w:val="26"/>
      </w:rPr>
      <w:t>riting Creative Nonfiction</w:t>
    </w:r>
    <w:r w:rsidRPr="00F37ADA">
      <w:rPr>
        <w:rFonts w:ascii="Arial Narrow" w:hAnsi="Arial Narrow" w:cs="Arial"/>
        <w:b/>
        <w:sz w:val="26"/>
        <w:szCs w:val="26"/>
      </w:rPr>
      <w:ptab w:relativeTo="margin" w:alignment="center" w:leader="none"/>
    </w:r>
    <w:r w:rsidRPr="00F37ADA">
      <w:rPr>
        <w:rFonts w:ascii="Arial Narrow" w:hAnsi="Arial Narrow" w:cs="Arial"/>
        <w:b/>
        <w:sz w:val="26"/>
        <w:szCs w:val="26"/>
      </w:rPr>
      <w:ptab w:relativeTo="margin" w:alignment="right" w:leader="none"/>
    </w:r>
    <w:r w:rsidRPr="00F37ADA">
      <w:rPr>
        <w:rFonts w:ascii="Arial Narrow" w:hAnsi="Arial Narrow" w:cs="Arial"/>
        <w:b/>
        <w:sz w:val="26"/>
        <w:szCs w:val="26"/>
      </w:rPr>
      <w:t xml:space="preserve"> Budris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037C"/>
    <w:multiLevelType w:val="hybridMultilevel"/>
    <w:tmpl w:val="7DCA46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F96F3D"/>
    <w:multiLevelType w:val="hybridMultilevel"/>
    <w:tmpl w:val="F48AE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2F65EF"/>
    <w:multiLevelType w:val="hybridMultilevel"/>
    <w:tmpl w:val="90B03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DA"/>
    <w:rsid w:val="000472EE"/>
    <w:rsid w:val="00180C3D"/>
    <w:rsid w:val="002B4B8A"/>
    <w:rsid w:val="00403B63"/>
    <w:rsid w:val="004A4AD1"/>
    <w:rsid w:val="00580BDA"/>
    <w:rsid w:val="00634821"/>
    <w:rsid w:val="00676CF5"/>
    <w:rsid w:val="006B052A"/>
    <w:rsid w:val="00876409"/>
    <w:rsid w:val="008D6070"/>
    <w:rsid w:val="009A3F97"/>
    <w:rsid w:val="009C2EB2"/>
    <w:rsid w:val="009C5520"/>
    <w:rsid w:val="00A20BE8"/>
    <w:rsid w:val="00A21A0C"/>
    <w:rsid w:val="00A26E45"/>
    <w:rsid w:val="00A95274"/>
    <w:rsid w:val="00AC138B"/>
    <w:rsid w:val="00BC0520"/>
    <w:rsid w:val="00C20179"/>
    <w:rsid w:val="00C649FB"/>
    <w:rsid w:val="00D96107"/>
    <w:rsid w:val="00DD6C75"/>
    <w:rsid w:val="00E26F88"/>
    <w:rsid w:val="00F37AD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4B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uiPriority w:val="9"/>
    <w:qFormat/>
    <w:rsid w:val="00F37A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AD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37AD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F37A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ADA"/>
    <w:rPr>
      <w:rFonts w:ascii="Lucida Grande" w:hAnsi="Lucida Grande" w:cs="Lucida Grande"/>
      <w:sz w:val="18"/>
      <w:szCs w:val="18"/>
    </w:rPr>
  </w:style>
  <w:style w:type="paragraph" w:styleId="TOC1">
    <w:name w:val="toc 1"/>
    <w:basedOn w:val="Normal"/>
    <w:next w:val="Normal"/>
    <w:autoRedefine/>
    <w:uiPriority w:val="39"/>
    <w:semiHidden/>
    <w:unhideWhenUsed/>
    <w:rsid w:val="00F37ADA"/>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F37ADA"/>
    <w:rPr>
      <w:sz w:val="22"/>
      <w:szCs w:val="22"/>
    </w:rPr>
  </w:style>
  <w:style w:type="paragraph" w:styleId="TOC3">
    <w:name w:val="toc 3"/>
    <w:basedOn w:val="Normal"/>
    <w:next w:val="Normal"/>
    <w:autoRedefine/>
    <w:uiPriority w:val="39"/>
    <w:semiHidden/>
    <w:unhideWhenUsed/>
    <w:rsid w:val="00F37ADA"/>
    <w:pPr>
      <w:ind w:left="240"/>
    </w:pPr>
    <w:rPr>
      <w:i/>
      <w:sz w:val="22"/>
      <w:szCs w:val="22"/>
    </w:rPr>
  </w:style>
  <w:style w:type="paragraph" w:styleId="TOC4">
    <w:name w:val="toc 4"/>
    <w:basedOn w:val="Normal"/>
    <w:next w:val="Normal"/>
    <w:autoRedefine/>
    <w:uiPriority w:val="39"/>
    <w:semiHidden/>
    <w:unhideWhenUsed/>
    <w:rsid w:val="00F37ADA"/>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F37ADA"/>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F37ADA"/>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F37ADA"/>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F37ADA"/>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F37ADA"/>
    <w:pPr>
      <w:pBdr>
        <w:between w:val="double" w:sz="6" w:space="0" w:color="auto"/>
      </w:pBdr>
      <w:ind w:left="1680"/>
    </w:pPr>
    <w:rPr>
      <w:sz w:val="20"/>
      <w:szCs w:val="20"/>
    </w:rPr>
  </w:style>
  <w:style w:type="paragraph" w:styleId="Header">
    <w:name w:val="header"/>
    <w:basedOn w:val="Normal"/>
    <w:link w:val="HeaderChar"/>
    <w:uiPriority w:val="99"/>
    <w:unhideWhenUsed/>
    <w:rsid w:val="00F37ADA"/>
    <w:pPr>
      <w:tabs>
        <w:tab w:val="center" w:pos="4320"/>
        <w:tab w:val="right" w:pos="8640"/>
      </w:tabs>
    </w:pPr>
  </w:style>
  <w:style w:type="character" w:customStyle="1" w:styleId="HeaderChar">
    <w:name w:val="Header Char"/>
    <w:basedOn w:val="DefaultParagraphFont"/>
    <w:link w:val="Header"/>
    <w:uiPriority w:val="99"/>
    <w:rsid w:val="00F37ADA"/>
  </w:style>
  <w:style w:type="paragraph" w:styleId="Footer">
    <w:name w:val="footer"/>
    <w:basedOn w:val="Normal"/>
    <w:link w:val="FooterChar"/>
    <w:uiPriority w:val="99"/>
    <w:unhideWhenUsed/>
    <w:rsid w:val="00F37ADA"/>
    <w:pPr>
      <w:tabs>
        <w:tab w:val="center" w:pos="4320"/>
        <w:tab w:val="right" w:pos="8640"/>
      </w:tabs>
    </w:pPr>
  </w:style>
  <w:style w:type="character" w:customStyle="1" w:styleId="FooterChar">
    <w:name w:val="Footer Char"/>
    <w:basedOn w:val="DefaultParagraphFont"/>
    <w:link w:val="Footer"/>
    <w:uiPriority w:val="99"/>
    <w:rsid w:val="00F37ADA"/>
  </w:style>
  <w:style w:type="paragraph" w:styleId="NoSpacing">
    <w:name w:val="No Spacing"/>
    <w:link w:val="NoSpacingChar"/>
    <w:qFormat/>
    <w:rsid w:val="00F37ADA"/>
    <w:rPr>
      <w:rFonts w:ascii="PMingLiU" w:hAnsi="PMingLiU"/>
      <w:sz w:val="22"/>
      <w:szCs w:val="22"/>
    </w:rPr>
  </w:style>
  <w:style w:type="character" w:customStyle="1" w:styleId="NoSpacingChar">
    <w:name w:val="No Spacing Char"/>
    <w:basedOn w:val="DefaultParagraphFont"/>
    <w:link w:val="NoSpacing"/>
    <w:rsid w:val="00F37ADA"/>
    <w:rPr>
      <w:rFonts w:ascii="PMingLiU" w:hAnsi="PMingLiU"/>
      <w:sz w:val="22"/>
      <w:szCs w:val="22"/>
    </w:rPr>
  </w:style>
  <w:style w:type="table" w:styleId="LightShading-Accent1">
    <w:name w:val="Light Shading Accent 1"/>
    <w:basedOn w:val="TableNormal"/>
    <w:uiPriority w:val="60"/>
    <w:rsid w:val="00F37ADA"/>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1"/>
    <w:rsid w:val="00F37ADA"/>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4AD1"/>
    <w:rPr>
      <w:color w:val="0000FF" w:themeColor="hyperlink"/>
      <w:u w:val="single"/>
    </w:rPr>
  </w:style>
  <w:style w:type="paragraph" w:styleId="NormalWeb">
    <w:name w:val="Normal (Web)"/>
    <w:basedOn w:val="Normal"/>
    <w:uiPriority w:val="99"/>
    <w:semiHidden/>
    <w:unhideWhenUsed/>
    <w:rsid w:val="004A4AD1"/>
    <w:rPr>
      <w:rFonts w:ascii="Times New Roman" w:hAnsi="Times New Roman" w:cs="Times New Roman"/>
    </w:rPr>
  </w:style>
  <w:style w:type="character" w:customStyle="1" w:styleId="a">
    <w:name w:val="a"/>
    <w:basedOn w:val="DefaultParagraphFont"/>
    <w:rsid w:val="00C649FB"/>
  </w:style>
  <w:style w:type="paragraph" w:styleId="ListParagraph">
    <w:name w:val="List Paragraph"/>
    <w:basedOn w:val="Normal"/>
    <w:rsid w:val="00C649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uiPriority w:val="9"/>
    <w:qFormat/>
    <w:rsid w:val="00F37AD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ADA"/>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F37AD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F37A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7ADA"/>
    <w:rPr>
      <w:rFonts w:ascii="Lucida Grande" w:hAnsi="Lucida Grande" w:cs="Lucida Grande"/>
      <w:sz w:val="18"/>
      <w:szCs w:val="18"/>
    </w:rPr>
  </w:style>
  <w:style w:type="paragraph" w:styleId="TOC1">
    <w:name w:val="toc 1"/>
    <w:basedOn w:val="Normal"/>
    <w:next w:val="Normal"/>
    <w:autoRedefine/>
    <w:uiPriority w:val="39"/>
    <w:semiHidden/>
    <w:unhideWhenUsed/>
    <w:rsid w:val="00F37ADA"/>
    <w:pPr>
      <w:spacing w:before="120"/>
    </w:pPr>
    <w:rPr>
      <w:rFonts w:asciiTheme="majorHAnsi" w:hAnsiTheme="majorHAnsi"/>
      <w:b/>
      <w:color w:val="548DD4"/>
    </w:rPr>
  </w:style>
  <w:style w:type="paragraph" w:styleId="TOC2">
    <w:name w:val="toc 2"/>
    <w:basedOn w:val="Normal"/>
    <w:next w:val="Normal"/>
    <w:autoRedefine/>
    <w:uiPriority w:val="39"/>
    <w:semiHidden/>
    <w:unhideWhenUsed/>
    <w:rsid w:val="00F37ADA"/>
    <w:rPr>
      <w:sz w:val="22"/>
      <w:szCs w:val="22"/>
    </w:rPr>
  </w:style>
  <w:style w:type="paragraph" w:styleId="TOC3">
    <w:name w:val="toc 3"/>
    <w:basedOn w:val="Normal"/>
    <w:next w:val="Normal"/>
    <w:autoRedefine/>
    <w:uiPriority w:val="39"/>
    <w:semiHidden/>
    <w:unhideWhenUsed/>
    <w:rsid w:val="00F37ADA"/>
    <w:pPr>
      <w:ind w:left="240"/>
    </w:pPr>
    <w:rPr>
      <w:i/>
      <w:sz w:val="22"/>
      <w:szCs w:val="22"/>
    </w:rPr>
  </w:style>
  <w:style w:type="paragraph" w:styleId="TOC4">
    <w:name w:val="toc 4"/>
    <w:basedOn w:val="Normal"/>
    <w:next w:val="Normal"/>
    <w:autoRedefine/>
    <w:uiPriority w:val="39"/>
    <w:semiHidden/>
    <w:unhideWhenUsed/>
    <w:rsid w:val="00F37ADA"/>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F37ADA"/>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F37ADA"/>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F37ADA"/>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F37ADA"/>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F37ADA"/>
    <w:pPr>
      <w:pBdr>
        <w:between w:val="double" w:sz="6" w:space="0" w:color="auto"/>
      </w:pBdr>
      <w:ind w:left="1680"/>
    </w:pPr>
    <w:rPr>
      <w:sz w:val="20"/>
      <w:szCs w:val="20"/>
    </w:rPr>
  </w:style>
  <w:style w:type="paragraph" w:styleId="Header">
    <w:name w:val="header"/>
    <w:basedOn w:val="Normal"/>
    <w:link w:val="HeaderChar"/>
    <w:uiPriority w:val="99"/>
    <w:unhideWhenUsed/>
    <w:rsid w:val="00F37ADA"/>
    <w:pPr>
      <w:tabs>
        <w:tab w:val="center" w:pos="4320"/>
        <w:tab w:val="right" w:pos="8640"/>
      </w:tabs>
    </w:pPr>
  </w:style>
  <w:style w:type="character" w:customStyle="1" w:styleId="HeaderChar">
    <w:name w:val="Header Char"/>
    <w:basedOn w:val="DefaultParagraphFont"/>
    <w:link w:val="Header"/>
    <w:uiPriority w:val="99"/>
    <w:rsid w:val="00F37ADA"/>
  </w:style>
  <w:style w:type="paragraph" w:styleId="Footer">
    <w:name w:val="footer"/>
    <w:basedOn w:val="Normal"/>
    <w:link w:val="FooterChar"/>
    <w:uiPriority w:val="99"/>
    <w:unhideWhenUsed/>
    <w:rsid w:val="00F37ADA"/>
    <w:pPr>
      <w:tabs>
        <w:tab w:val="center" w:pos="4320"/>
        <w:tab w:val="right" w:pos="8640"/>
      </w:tabs>
    </w:pPr>
  </w:style>
  <w:style w:type="character" w:customStyle="1" w:styleId="FooterChar">
    <w:name w:val="Footer Char"/>
    <w:basedOn w:val="DefaultParagraphFont"/>
    <w:link w:val="Footer"/>
    <w:uiPriority w:val="99"/>
    <w:rsid w:val="00F37ADA"/>
  </w:style>
  <w:style w:type="paragraph" w:styleId="NoSpacing">
    <w:name w:val="No Spacing"/>
    <w:link w:val="NoSpacingChar"/>
    <w:qFormat/>
    <w:rsid w:val="00F37ADA"/>
    <w:rPr>
      <w:rFonts w:ascii="PMingLiU" w:hAnsi="PMingLiU"/>
      <w:sz w:val="22"/>
      <w:szCs w:val="22"/>
    </w:rPr>
  </w:style>
  <w:style w:type="character" w:customStyle="1" w:styleId="NoSpacingChar">
    <w:name w:val="No Spacing Char"/>
    <w:basedOn w:val="DefaultParagraphFont"/>
    <w:link w:val="NoSpacing"/>
    <w:rsid w:val="00F37ADA"/>
    <w:rPr>
      <w:rFonts w:ascii="PMingLiU" w:hAnsi="PMingLiU"/>
      <w:sz w:val="22"/>
      <w:szCs w:val="22"/>
    </w:rPr>
  </w:style>
  <w:style w:type="table" w:styleId="LightShading-Accent1">
    <w:name w:val="Light Shading Accent 1"/>
    <w:basedOn w:val="TableNormal"/>
    <w:uiPriority w:val="60"/>
    <w:rsid w:val="00F37ADA"/>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1"/>
    <w:rsid w:val="00F37ADA"/>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4AD1"/>
    <w:rPr>
      <w:color w:val="0000FF" w:themeColor="hyperlink"/>
      <w:u w:val="single"/>
    </w:rPr>
  </w:style>
  <w:style w:type="paragraph" w:styleId="NormalWeb">
    <w:name w:val="Normal (Web)"/>
    <w:basedOn w:val="Normal"/>
    <w:uiPriority w:val="99"/>
    <w:semiHidden/>
    <w:unhideWhenUsed/>
    <w:rsid w:val="004A4AD1"/>
    <w:rPr>
      <w:rFonts w:ascii="Times New Roman" w:hAnsi="Times New Roman" w:cs="Times New Roman"/>
    </w:rPr>
  </w:style>
  <w:style w:type="character" w:customStyle="1" w:styleId="a">
    <w:name w:val="a"/>
    <w:basedOn w:val="DefaultParagraphFont"/>
    <w:rsid w:val="00C649FB"/>
  </w:style>
  <w:style w:type="paragraph" w:styleId="ListParagraph">
    <w:name w:val="List Paragraph"/>
    <w:basedOn w:val="Normal"/>
    <w:rsid w:val="00C64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6480">
      <w:bodyDiv w:val="1"/>
      <w:marLeft w:val="0"/>
      <w:marRight w:val="0"/>
      <w:marTop w:val="0"/>
      <w:marBottom w:val="0"/>
      <w:divBdr>
        <w:top w:val="none" w:sz="0" w:space="0" w:color="auto"/>
        <w:left w:val="none" w:sz="0" w:space="0" w:color="auto"/>
        <w:bottom w:val="none" w:sz="0" w:space="0" w:color="auto"/>
        <w:right w:val="none" w:sz="0" w:space="0" w:color="auto"/>
      </w:divBdr>
    </w:div>
    <w:div w:id="366150555">
      <w:bodyDiv w:val="1"/>
      <w:marLeft w:val="0"/>
      <w:marRight w:val="0"/>
      <w:marTop w:val="0"/>
      <w:marBottom w:val="0"/>
      <w:divBdr>
        <w:top w:val="none" w:sz="0" w:space="0" w:color="auto"/>
        <w:left w:val="none" w:sz="0" w:space="0" w:color="auto"/>
        <w:bottom w:val="none" w:sz="0" w:space="0" w:color="auto"/>
        <w:right w:val="none" w:sz="0" w:space="0" w:color="auto"/>
      </w:divBdr>
      <w:divsChild>
        <w:div w:id="1970816980">
          <w:blockQuote w:val="1"/>
          <w:marLeft w:val="720"/>
          <w:marRight w:val="720"/>
          <w:marTop w:val="100"/>
          <w:marBottom w:val="100"/>
          <w:divBdr>
            <w:top w:val="none" w:sz="0" w:space="0" w:color="auto"/>
            <w:left w:val="none" w:sz="0" w:space="0" w:color="auto"/>
            <w:bottom w:val="none" w:sz="0" w:space="0" w:color="auto"/>
            <w:right w:val="none" w:sz="0" w:space="0" w:color="auto"/>
          </w:divBdr>
        </w:div>
        <w:div w:id="694501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4950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725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428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8062845">
      <w:bodyDiv w:val="1"/>
      <w:marLeft w:val="0"/>
      <w:marRight w:val="0"/>
      <w:marTop w:val="0"/>
      <w:marBottom w:val="0"/>
      <w:divBdr>
        <w:top w:val="none" w:sz="0" w:space="0" w:color="auto"/>
        <w:left w:val="none" w:sz="0" w:space="0" w:color="auto"/>
        <w:bottom w:val="none" w:sz="0" w:space="0" w:color="auto"/>
        <w:right w:val="none" w:sz="0" w:space="0" w:color="auto"/>
      </w:divBdr>
      <w:divsChild>
        <w:div w:id="1749427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240033">
      <w:bodyDiv w:val="1"/>
      <w:marLeft w:val="0"/>
      <w:marRight w:val="0"/>
      <w:marTop w:val="0"/>
      <w:marBottom w:val="0"/>
      <w:divBdr>
        <w:top w:val="none" w:sz="0" w:space="0" w:color="auto"/>
        <w:left w:val="none" w:sz="0" w:space="0" w:color="auto"/>
        <w:bottom w:val="none" w:sz="0" w:space="0" w:color="auto"/>
        <w:right w:val="none" w:sz="0" w:space="0" w:color="auto"/>
      </w:divBdr>
    </w:div>
    <w:div w:id="1442450757">
      <w:bodyDiv w:val="1"/>
      <w:marLeft w:val="0"/>
      <w:marRight w:val="0"/>
      <w:marTop w:val="0"/>
      <w:marBottom w:val="0"/>
      <w:divBdr>
        <w:top w:val="none" w:sz="0" w:space="0" w:color="auto"/>
        <w:left w:val="none" w:sz="0" w:space="0" w:color="auto"/>
        <w:bottom w:val="none" w:sz="0" w:space="0" w:color="auto"/>
        <w:right w:val="none" w:sz="0" w:space="0" w:color="auto"/>
      </w:divBdr>
      <w:divsChild>
        <w:div w:id="1619871927">
          <w:blockQuote w:val="1"/>
          <w:marLeft w:val="720"/>
          <w:marRight w:val="720"/>
          <w:marTop w:val="100"/>
          <w:marBottom w:val="100"/>
          <w:divBdr>
            <w:top w:val="none" w:sz="0" w:space="0" w:color="auto"/>
            <w:left w:val="none" w:sz="0" w:space="0" w:color="auto"/>
            <w:bottom w:val="none" w:sz="0" w:space="0" w:color="auto"/>
            <w:right w:val="none" w:sz="0" w:space="0" w:color="auto"/>
          </w:divBdr>
        </w:div>
        <w:div w:id="83060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814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321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9230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722020">
      <w:bodyDiv w:val="1"/>
      <w:marLeft w:val="0"/>
      <w:marRight w:val="0"/>
      <w:marTop w:val="0"/>
      <w:marBottom w:val="0"/>
      <w:divBdr>
        <w:top w:val="none" w:sz="0" w:space="0" w:color="auto"/>
        <w:left w:val="none" w:sz="0" w:space="0" w:color="auto"/>
        <w:bottom w:val="none" w:sz="0" w:space="0" w:color="auto"/>
        <w:right w:val="none" w:sz="0" w:space="0" w:color="auto"/>
      </w:divBdr>
      <w:divsChild>
        <w:div w:id="161628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DA303-0789-6447-A473-596D2704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642</Words>
  <Characters>3660</Characters>
  <Application>Microsoft Macintosh Word</Application>
  <DocSecurity>0</DocSecurity>
  <Lines>30</Lines>
  <Paragraphs>8</Paragraphs>
  <ScaleCrop>false</ScaleCrop>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Delhagen, Katherine M.</dc:creator>
  <cp:keywords/>
  <dc:description/>
  <cp:lastModifiedBy>Delhagen, Katherine M.</cp:lastModifiedBy>
  <cp:revision>5</cp:revision>
  <dcterms:created xsi:type="dcterms:W3CDTF">2019-03-13T15:24:00Z</dcterms:created>
  <dcterms:modified xsi:type="dcterms:W3CDTF">2019-03-13T16:28:00Z</dcterms:modified>
</cp:coreProperties>
</file>